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5877B" w14:textId="77777777" w:rsidR="00556DA0" w:rsidRPr="00D8454E" w:rsidRDefault="00556DA0" w:rsidP="00556DA0">
      <w:pPr>
        <w:rPr>
          <w:rFonts w:ascii="Trebuchet MS" w:hAnsi="Trebuchet MS"/>
          <w:sz w:val="24"/>
          <w:szCs w:val="24"/>
        </w:rPr>
      </w:pPr>
      <w:r w:rsidRPr="00D8454E">
        <w:rPr>
          <w:rFonts w:ascii="Trebuchet MS" w:hAnsi="Trebuchet MS"/>
          <w:sz w:val="24"/>
          <w:szCs w:val="24"/>
        </w:rPr>
        <w:t xml:space="preserve">Program: </w:t>
      </w:r>
      <w:r w:rsidRPr="00C9448F">
        <w:rPr>
          <w:rFonts w:ascii="Trebuchet MS" w:hAnsi="Trebuchet MS"/>
          <w:sz w:val="24"/>
          <w:szCs w:val="24"/>
        </w:rPr>
        <w:t>Programul Regional Sud-Muntenia 2021-2027</w:t>
      </w:r>
    </w:p>
    <w:p w14:paraId="64DB3925" w14:textId="77777777" w:rsidR="00556DA0" w:rsidRPr="00D8454E" w:rsidRDefault="00556DA0" w:rsidP="00556DA0">
      <w:pPr>
        <w:rPr>
          <w:rFonts w:ascii="Trebuchet MS" w:hAnsi="Trebuchet MS"/>
          <w:sz w:val="24"/>
          <w:szCs w:val="24"/>
        </w:rPr>
      </w:pPr>
      <w:r w:rsidRPr="00D8454E">
        <w:rPr>
          <w:rFonts w:ascii="Trebuchet MS" w:hAnsi="Trebuchet MS"/>
          <w:sz w:val="24"/>
          <w:szCs w:val="24"/>
        </w:rPr>
        <w:t xml:space="preserve">Prioritate: </w:t>
      </w:r>
      <w:r w:rsidRPr="00C9448F">
        <w:rPr>
          <w:rFonts w:ascii="Trebuchet MS" w:hAnsi="Trebuchet MS"/>
          <w:iCs/>
          <w:sz w:val="24"/>
          <w:szCs w:val="24"/>
        </w:rPr>
        <w:t>5 - O regiune educată</w:t>
      </w:r>
    </w:p>
    <w:p w14:paraId="492C3AE0" w14:textId="77777777" w:rsidR="00556DA0" w:rsidRPr="00C9448F" w:rsidRDefault="00556DA0" w:rsidP="00556DA0">
      <w:pPr>
        <w:jc w:val="both"/>
        <w:rPr>
          <w:rFonts w:ascii="Trebuchet MS" w:hAnsi="Trebuchet MS"/>
          <w:sz w:val="24"/>
          <w:szCs w:val="24"/>
        </w:rPr>
      </w:pPr>
      <w:r w:rsidRPr="00D8454E">
        <w:rPr>
          <w:rFonts w:ascii="Trebuchet MS" w:hAnsi="Trebuchet MS"/>
          <w:sz w:val="24"/>
          <w:szCs w:val="24"/>
        </w:rPr>
        <w:t xml:space="preserve">Obiectiv specific: </w:t>
      </w:r>
      <w:r w:rsidRPr="00C9448F">
        <w:rPr>
          <w:rFonts w:ascii="Trebuchet MS" w:hAnsi="Trebuchet MS"/>
          <w:iCs/>
          <w:sz w:val="24"/>
          <w:szCs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tbl>
      <w:tblPr>
        <w:tblStyle w:val="TableGrid"/>
        <w:tblpPr w:leftFromText="180" w:rightFromText="180" w:vertAnchor="page" w:horzAnchor="margin" w:tblpXSpec="center" w:tblpY="6286"/>
        <w:tblW w:w="14459" w:type="dxa"/>
        <w:tblLayout w:type="fixed"/>
        <w:tblLook w:val="04A0" w:firstRow="1" w:lastRow="0" w:firstColumn="1" w:lastColumn="0" w:noHBand="0" w:noVBand="1"/>
      </w:tblPr>
      <w:tblGrid>
        <w:gridCol w:w="851"/>
        <w:gridCol w:w="1559"/>
        <w:gridCol w:w="1276"/>
        <w:gridCol w:w="1276"/>
        <w:gridCol w:w="1559"/>
        <w:gridCol w:w="1701"/>
        <w:gridCol w:w="2410"/>
        <w:gridCol w:w="1843"/>
        <w:gridCol w:w="1984"/>
      </w:tblGrid>
      <w:tr w:rsidR="00556DA0" w:rsidRPr="00011FA5" w14:paraId="438EEC72" w14:textId="77777777" w:rsidTr="00556DA0">
        <w:tc>
          <w:tcPr>
            <w:tcW w:w="851" w:type="dxa"/>
          </w:tcPr>
          <w:p w14:paraId="7B6D1B9C" w14:textId="77777777" w:rsidR="00556DA0" w:rsidRPr="00011FA5" w:rsidRDefault="00556DA0" w:rsidP="00556DA0">
            <w:pPr>
              <w:spacing w:line="360" w:lineRule="auto"/>
              <w:ind w:right="237"/>
              <w:jc w:val="both"/>
              <w:rPr>
                <w:rFonts w:ascii="Trebuchet MS" w:hAnsi="Trebuchet MS"/>
              </w:rPr>
            </w:pPr>
            <w:r w:rsidRPr="00011FA5">
              <w:rPr>
                <w:rFonts w:ascii="Trebuchet MS" w:hAnsi="Trebuchet MS"/>
              </w:rPr>
              <w:t>Nr crt</w:t>
            </w:r>
            <w:r>
              <w:rPr>
                <w:rFonts w:ascii="Trebuchet MS" w:hAnsi="Trebuchet MS"/>
              </w:rPr>
              <w:t>.</w:t>
            </w:r>
          </w:p>
        </w:tc>
        <w:tc>
          <w:tcPr>
            <w:tcW w:w="1559" w:type="dxa"/>
          </w:tcPr>
          <w:p w14:paraId="23C93CEA" w14:textId="77777777" w:rsidR="00556DA0" w:rsidRPr="00011FA5" w:rsidRDefault="00556DA0" w:rsidP="00556DA0">
            <w:pPr>
              <w:spacing w:line="360" w:lineRule="auto"/>
              <w:ind w:right="36"/>
              <w:jc w:val="both"/>
              <w:rPr>
                <w:rFonts w:ascii="Trebuchet MS" w:hAnsi="Trebuchet MS"/>
              </w:rPr>
            </w:pPr>
            <w:r w:rsidRPr="00011FA5">
              <w:rPr>
                <w:rFonts w:ascii="Trebuchet MS" w:hAnsi="Trebuchet MS"/>
              </w:rPr>
              <w:t>Indicator de etapa/ Cod Indicator</w:t>
            </w:r>
          </w:p>
        </w:tc>
        <w:tc>
          <w:tcPr>
            <w:tcW w:w="1276" w:type="dxa"/>
          </w:tcPr>
          <w:p w14:paraId="7A329F9E" w14:textId="77777777" w:rsidR="00556DA0" w:rsidRPr="00011FA5" w:rsidRDefault="00556DA0" w:rsidP="00556DA0">
            <w:pPr>
              <w:spacing w:line="360" w:lineRule="auto"/>
              <w:ind w:right="32"/>
              <w:jc w:val="both"/>
              <w:rPr>
                <w:rFonts w:ascii="Trebuchet MS" w:hAnsi="Trebuchet MS"/>
              </w:rPr>
            </w:pPr>
            <w:r w:rsidRPr="00011FA5">
              <w:rPr>
                <w:rFonts w:ascii="Trebuchet MS" w:hAnsi="Trebuchet MS"/>
              </w:rPr>
              <w:t>Tip indicator de etapa</w:t>
            </w:r>
          </w:p>
        </w:tc>
        <w:tc>
          <w:tcPr>
            <w:tcW w:w="1276" w:type="dxa"/>
          </w:tcPr>
          <w:p w14:paraId="03225C99" w14:textId="77777777" w:rsidR="00556DA0" w:rsidRPr="00011FA5" w:rsidRDefault="00556DA0" w:rsidP="00556DA0">
            <w:pPr>
              <w:spacing w:line="360" w:lineRule="auto"/>
              <w:jc w:val="both"/>
              <w:rPr>
                <w:rFonts w:ascii="Trebuchet MS" w:hAnsi="Trebuchet MS"/>
              </w:rPr>
            </w:pPr>
            <w:r w:rsidRPr="00011FA5">
              <w:rPr>
                <w:rFonts w:ascii="Trebuchet MS" w:hAnsi="Trebuchet MS"/>
              </w:rPr>
              <w:t>Descriere</w:t>
            </w:r>
          </w:p>
        </w:tc>
        <w:tc>
          <w:tcPr>
            <w:tcW w:w="1559" w:type="dxa"/>
          </w:tcPr>
          <w:p w14:paraId="58471825" w14:textId="77777777" w:rsidR="00556DA0" w:rsidRPr="00011FA5" w:rsidRDefault="00556DA0" w:rsidP="00556DA0">
            <w:pPr>
              <w:spacing w:line="360" w:lineRule="auto"/>
              <w:ind w:right="35"/>
              <w:jc w:val="both"/>
              <w:rPr>
                <w:rFonts w:ascii="Trebuchet MS" w:hAnsi="Trebuchet MS"/>
              </w:rPr>
            </w:pPr>
            <w:r w:rsidRPr="00011FA5">
              <w:rPr>
                <w:rFonts w:ascii="Trebuchet MS" w:hAnsi="Trebuchet MS"/>
              </w:rPr>
              <w:t>Criteriu de validare</w:t>
            </w:r>
          </w:p>
        </w:tc>
        <w:tc>
          <w:tcPr>
            <w:tcW w:w="1701" w:type="dxa"/>
          </w:tcPr>
          <w:p w14:paraId="3A7636FC" w14:textId="77777777" w:rsidR="00556DA0" w:rsidRPr="00011FA5" w:rsidRDefault="00556DA0" w:rsidP="00556DA0">
            <w:pPr>
              <w:spacing w:line="360" w:lineRule="auto"/>
              <w:ind w:right="-111"/>
              <w:jc w:val="both"/>
              <w:rPr>
                <w:rFonts w:ascii="Trebuchet MS" w:hAnsi="Trebuchet MS"/>
              </w:rPr>
            </w:pPr>
            <w:r w:rsidRPr="00011FA5">
              <w:rPr>
                <w:rFonts w:ascii="Trebuchet MS" w:hAnsi="Trebuchet MS"/>
              </w:rPr>
              <w:t>Termen de realizare</w:t>
            </w:r>
          </w:p>
        </w:tc>
        <w:tc>
          <w:tcPr>
            <w:tcW w:w="2410" w:type="dxa"/>
          </w:tcPr>
          <w:p w14:paraId="64282F78" w14:textId="77777777" w:rsidR="00556DA0" w:rsidRPr="00011FA5" w:rsidRDefault="00556DA0" w:rsidP="00556DA0">
            <w:pPr>
              <w:spacing w:line="360" w:lineRule="auto"/>
              <w:ind w:right="35"/>
              <w:jc w:val="both"/>
              <w:rPr>
                <w:rFonts w:ascii="Trebuchet MS" w:hAnsi="Trebuchet MS"/>
              </w:rPr>
            </w:pPr>
            <w:r w:rsidRPr="00011FA5">
              <w:rPr>
                <w:rFonts w:ascii="Trebuchet MS" w:hAnsi="Trebuchet MS"/>
              </w:rPr>
              <w:t>Documente/dovezi care probeaz</w:t>
            </w:r>
            <w:r>
              <w:rPr>
                <w:rFonts w:ascii="Trebuchet MS" w:hAnsi="Trebuchet MS"/>
              </w:rPr>
              <w:t>ă</w:t>
            </w:r>
            <w:r w:rsidRPr="00011FA5">
              <w:rPr>
                <w:rFonts w:ascii="Trebuchet MS" w:hAnsi="Trebuchet MS"/>
              </w:rPr>
              <w:t xml:space="preserve"> indeplinirea criteriilor</w:t>
            </w:r>
          </w:p>
        </w:tc>
        <w:tc>
          <w:tcPr>
            <w:tcW w:w="1843" w:type="dxa"/>
          </w:tcPr>
          <w:p w14:paraId="74B20B32" w14:textId="77777777" w:rsidR="00556DA0" w:rsidRPr="00011FA5" w:rsidRDefault="00556DA0" w:rsidP="00556DA0">
            <w:pPr>
              <w:spacing w:line="360" w:lineRule="auto"/>
              <w:ind w:right="35"/>
              <w:jc w:val="both"/>
              <w:rPr>
                <w:rFonts w:ascii="Trebuchet MS" w:hAnsi="Trebuchet MS"/>
              </w:rPr>
            </w:pPr>
            <w:r w:rsidRPr="00011FA5">
              <w:rPr>
                <w:rFonts w:ascii="Trebuchet MS" w:hAnsi="Trebuchet MS"/>
              </w:rPr>
              <w:t>Tinta finala-indicator realizare</w:t>
            </w:r>
          </w:p>
        </w:tc>
        <w:tc>
          <w:tcPr>
            <w:tcW w:w="1984" w:type="dxa"/>
          </w:tcPr>
          <w:p w14:paraId="6D647FFD" w14:textId="77777777" w:rsidR="00556DA0" w:rsidRPr="00011FA5" w:rsidRDefault="00556DA0" w:rsidP="00556DA0">
            <w:pPr>
              <w:spacing w:line="360" w:lineRule="auto"/>
              <w:jc w:val="both"/>
              <w:rPr>
                <w:rFonts w:ascii="Trebuchet MS" w:hAnsi="Trebuchet MS"/>
              </w:rPr>
            </w:pPr>
            <w:r w:rsidRPr="00011FA5">
              <w:rPr>
                <w:rFonts w:ascii="Trebuchet MS" w:hAnsi="Trebuchet MS"/>
              </w:rPr>
              <w:t>Tinta final</w:t>
            </w:r>
            <w:r>
              <w:rPr>
                <w:rFonts w:ascii="Trebuchet MS" w:hAnsi="Trebuchet MS"/>
              </w:rPr>
              <w:t>ă</w:t>
            </w:r>
            <w:r w:rsidRPr="00011FA5">
              <w:rPr>
                <w:rFonts w:ascii="Trebuchet MS" w:hAnsi="Trebuchet MS"/>
              </w:rPr>
              <w:t>-indicator de rezultat</w:t>
            </w:r>
          </w:p>
        </w:tc>
      </w:tr>
      <w:tr w:rsidR="00556DA0" w:rsidRPr="00011FA5" w14:paraId="4A4F902D" w14:textId="77777777" w:rsidTr="00556DA0">
        <w:tc>
          <w:tcPr>
            <w:tcW w:w="851" w:type="dxa"/>
          </w:tcPr>
          <w:p w14:paraId="5D119BAB" w14:textId="77777777" w:rsidR="00556DA0" w:rsidRPr="00011FA5" w:rsidRDefault="00556DA0" w:rsidP="00556DA0">
            <w:pPr>
              <w:spacing w:line="360" w:lineRule="auto"/>
              <w:ind w:right="237"/>
              <w:jc w:val="both"/>
              <w:rPr>
                <w:rFonts w:ascii="Trebuchet MS" w:hAnsi="Trebuchet MS"/>
              </w:rPr>
            </w:pPr>
          </w:p>
        </w:tc>
        <w:tc>
          <w:tcPr>
            <w:tcW w:w="1559" w:type="dxa"/>
          </w:tcPr>
          <w:p w14:paraId="078DC930" w14:textId="77777777" w:rsidR="00556DA0" w:rsidRPr="00011FA5" w:rsidRDefault="00556DA0" w:rsidP="00556DA0">
            <w:pPr>
              <w:spacing w:line="360" w:lineRule="auto"/>
              <w:ind w:right="237"/>
              <w:jc w:val="both"/>
              <w:rPr>
                <w:rFonts w:ascii="Trebuchet MS" w:hAnsi="Trebuchet MS"/>
              </w:rPr>
            </w:pPr>
          </w:p>
        </w:tc>
        <w:tc>
          <w:tcPr>
            <w:tcW w:w="1276" w:type="dxa"/>
          </w:tcPr>
          <w:p w14:paraId="656BF6A6" w14:textId="77777777" w:rsidR="00556DA0" w:rsidRPr="00011FA5" w:rsidRDefault="00556DA0" w:rsidP="00556DA0">
            <w:pPr>
              <w:spacing w:line="360" w:lineRule="auto"/>
              <w:ind w:right="237"/>
              <w:jc w:val="both"/>
              <w:rPr>
                <w:rFonts w:ascii="Trebuchet MS" w:hAnsi="Trebuchet MS"/>
              </w:rPr>
            </w:pPr>
          </w:p>
        </w:tc>
        <w:tc>
          <w:tcPr>
            <w:tcW w:w="1276" w:type="dxa"/>
          </w:tcPr>
          <w:p w14:paraId="79E231B1" w14:textId="77777777" w:rsidR="00556DA0" w:rsidRPr="00011FA5" w:rsidRDefault="00556DA0" w:rsidP="00556DA0">
            <w:pPr>
              <w:spacing w:line="360" w:lineRule="auto"/>
              <w:ind w:right="237"/>
              <w:jc w:val="both"/>
              <w:rPr>
                <w:rFonts w:ascii="Trebuchet MS" w:hAnsi="Trebuchet MS"/>
              </w:rPr>
            </w:pPr>
          </w:p>
        </w:tc>
        <w:tc>
          <w:tcPr>
            <w:tcW w:w="1559" w:type="dxa"/>
          </w:tcPr>
          <w:p w14:paraId="75994903" w14:textId="77777777" w:rsidR="00556DA0" w:rsidRPr="00011FA5" w:rsidRDefault="00556DA0" w:rsidP="00556DA0">
            <w:pPr>
              <w:spacing w:line="360" w:lineRule="auto"/>
              <w:ind w:right="237"/>
              <w:jc w:val="both"/>
              <w:rPr>
                <w:rFonts w:ascii="Trebuchet MS" w:hAnsi="Trebuchet MS"/>
              </w:rPr>
            </w:pPr>
          </w:p>
        </w:tc>
        <w:tc>
          <w:tcPr>
            <w:tcW w:w="1701" w:type="dxa"/>
          </w:tcPr>
          <w:p w14:paraId="1492DFB8" w14:textId="77777777" w:rsidR="00556DA0" w:rsidRPr="00011FA5" w:rsidRDefault="00556DA0" w:rsidP="00556DA0">
            <w:pPr>
              <w:spacing w:line="360" w:lineRule="auto"/>
              <w:ind w:right="237"/>
              <w:jc w:val="both"/>
              <w:rPr>
                <w:rFonts w:ascii="Trebuchet MS" w:hAnsi="Trebuchet MS"/>
              </w:rPr>
            </w:pPr>
          </w:p>
        </w:tc>
        <w:tc>
          <w:tcPr>
            <w:tcW w:w="2410" w:type="dxa"/>
          </w:tcPr>
          <w:p w14:paraId="619D5169" w14:textId="77777777" w:rsidR="00556DA0" w:rsidRPr="00011FA5" w:rsidRDefault="00556DA0" w:rsidP="00556DA0">
            <w:pPr>
              <w:spacing w:line="360" w:lineRule="auto"/>
              <w:ind w:right="237"/>
              <w:jc w:val="both"/>
              <w:rPr>
                <w:rFonts w:ascii="Trebuchet MS" w:hAnsi="Trebuchet MS"/>
              </w:rPr>
            </w:pPr>
          </w:p>
        </w:tc>
        <w:tc>
          <w:tcPr>
            <w:tcW w:w="1843" w:type="dxa"/>
          </w:tcPr>
          <w:p w14:paraId="6B49127E" w14:textId="77777777" w:rsidR="00556DA0" w:rsidRPr="00011FA5" w:rsidRDefault="00556DA0" w:rsidP="00556DA0">
            <w:pPr>
              <w:spacing w:line="360" w:lineRule="auto"/>
              <w:ind w:right="237"/>
              <w:jc w:val="both"/>
              <w:rPr>
                <w:rFonts w:ascii="Trebuchet MS" w:hAnsi="Trebuchet MS"/>
              </w:rPr>
            </w:pPr>
          </w:p>
        </w:tc>
        <w:tc>
          <w:tcPr>
            <w:tcW w:w="1984" w:type="dxa"/>
          </w:tcPr>
          <w:p w14:paraId="6D575472" w14:textId="77777777" w:rsidR="00556DA0" w:rsidRPr="00011FA5" w:rsidRDefault="00556DA0" w:rsidP="00556DA0">
            <w:pPr>
              <w:spacing w:line="360" w:lineRule="auto"/>
              <w:ind w:right="237"/>
              <w:jc w:val="both"/>
              <w:rPr>
                <w:rFonts w:ascii="Trebuchet MS" w:hAnsi="Trebuchet MS"/>
              </w:rPr>
            </w:pPr>
          </w:p>
        </w:tc>
      </w:tr>
      <w:tr w:rsidR="00556DA0" w:rsidRPr="00011FA5" w14:paraId="66804457" w14:textId="77777777" w:rsidTr="00556DA0">
        <w:tc>
          <w:tcPr>
            <w:tcW w:w="851" w:type="dxa"/>
          </w:tcPr>
          <w:p w14:paraId="695AE470" w14:textId="77777777" w:rsidR="00556DA0" w:rsidRPr="00011FA5" w:rsidRDefault="00556DA0" w:rsidP="00556DA0">
            <w:pPr>
              <w:spacing w:line="360" w:lineRule="auto"/>
              <w:ind w:right="237"/>
              <w:jc w:val="both"/>
              <w:rPr>
                <w:rFonts w:ascii="Trebuchet MS" w:hAnsi="Trebuchet MS"/>
              </w:rPr>
            </w:pPr>
          </w:p>
        </w:tc>
        <w:tc>
          <w:tcPr>
            <w:tcW w:w="1559" w:type="dxa"/>
          </w:tcPr>
          <w:p w14:paraId="5EFA9193" w14:textId="77777777" w:rsidR="00556DA0" w:rsidRPr="00011FA5" w:rsidRDefault="00556DA0" w:rsidP="00556DA0">
            <w:pPr>
              <w:spacing w:line="360" w:lineRule="auto"/>
              <w:ind w:right="237"/>
              <w:jc w:val="both"/>
              <w:rPr>
                <w:rFonts w:ascii="Trebuchet MS" w:hAnsi="Trebuchet MS"/>
              </w:rPr>
            </w:pPr>
          </w:p>
        </w:tc>
        <w:tc>
          <w:tcPr>
            <w:tcW w:w="1276" w:type="dxa"/>
          </w:tcPr>
          <w:p w14:paraId="4DAF9C07" w14:textId="77777777" w:rsidR="00556DA0" w:rsidRPr="00011FA5" w:rsidRDefault="00556DA0" w:rsidP="00556DA0">
            <w:pPr>
              <w:spacing w:line="360" w:lineRule="auto"/>
              <w:ind w:right="237"/>
              <w:jc w:val="both"/>
              <w:rPr>
                <w:rFonts w:ascii="Trebuchet MS" w:hAnsi="Trebuchet MS"/>
              </w:rPr>
            </w:pPr>
          </w:p>
        </w:tc>
        <w:tc>
          <w:tcPr>
            <w:tcW w:w="1276" w:type="dxa"/>
          </w:tcPr>
          <w:p w14:paraId="65019A66" w14:textId="77777777" w:rsidR="00556DA0" w:rsidRPr="00011FA5" w:rsidRDefault="00556DA0" w:rsidP="00556DA0">
            <w:pPr>
              <w:spacing w:line="360" w:lineRule="auto"/>
              <w:ind w:right="237"/>
              <w:jc w:val="both"/>
              <w:rPr>
                <w:rFonts w:ascii="Trebuchet MS" w:hAnsi="Trebuchet MS"/>
              </w:rPr>
            </w:pPr>
          </w:p>
        </w:tc>
        <w:tc>
          <w:tcPr>
            <w:tcW w:w="1559" w:type="dxa"/>
          </w:tcPr>
          <w:p w14:paraId="098D1D70" w14:textId="77777777" w:rsidR="00556DA0" w:rsidRPr="00011FA5" w:rsidRDefault="00556DA0" w:rsidP="00556DA0">
            <w:pPr>
              <w:spacing w:line="360" w:lineRule="auto"/>
              <w:ind w:right="237"/>
              <w:jc w:val="both"/>
              <w:rPr>
                <w:rFonts w:ascii="Trebuchet MS" w:hAnsi="Trebuchet MS"/>
              </w:rPr>
            </w:pPr>
          </w:p>
        </w:tc>
        <w:tc>
          <w:tcPr>
            <w:tcW w:w="1701" w:type="dxa"/>
          </w:tcPr>
          <w:p w14:paraId="05AF1820" w14:textId="77777777" w:rsidR="00556DA0" w:rsidRPr="00011FA5" w:rsidRDefault="00556DA0" w:rsidP="00556DA0">
            <w:pPr>
              <w:spacing w:line="360" w:lineRule="auto"/>
              <w:ind w:right="237"/>
              <w:jc w:val="both"/>
              <w:rPr>
                <w:rFonts w:ascii="Trebuchet MS" w:hAnsi="Trebuchet MS"/>
              </w:rPr>
            </w:pPr>
          </w:p>
        </w:tc>
        <w:tc>
          <w:tcPr>
            <w:tcW w:w="2410" w:type="dxa"/>
          </w:tcPr>
          <w:p w14:paraId="293D2D36" w14:textId="77777777" w:rsidR="00556DA0" w:rsidRPr="00011FA5" w:rsidRDefault="00556DA0" w:rsidP="00556DA0">
            <w:pPr>
              <w:spacing w:line="360" w:lineRule="auto"/>
              <w:ind w:right="237"/>
              <w:jc w:val="both"/>
              <w:rPr>
                <w:rFonts w:ascii="Trebuchet MS" w:hAnsi="Trebuchet MS"/>
              </w:rPr>
            </w:pPr>
          </w:p>
        </w:tc>
        <w:tc>
          <w:tcPr>
            <w:tcW w:w="1843" w:type="dxa"/>
          </w:tcPr>
          <w:p w14:paraId="2AFC4331" w14:textId="77777777" w:rsidR="00556DA0" w:rsidRPr="00011FA5" w:rsidRDefault="00556DA0" w:rsidP="00556DA0">
            <w:pPr>
              <w:spacing w:line="360" w:lineRule="auto"/>
              <w:ind w:right="237"/>
              <w:jc w:val="both"/>
              <w:rPr>
                <w:rFonts w:ascii="Trebuchet MS" w:hAnsi="Trebuchet MS"/>
              </w:rPr>
            </w:pPr>
          </w:p>
        </w:tc>
        <w:tc>
          <w:tcPr>
            <w:tcW w:w="1984" w:type="dxa"/>
          </w:tcPr>
          <w:p w14:paraId="2AAA68B9" w14:textId="77777777" w:rsidR="00556DA0" w:rsidRPr="00011FA5" w:rsidRDefault="00556DA0" w:rsidP="00556DA0">
            <w:pPr>
              <w:spacing w:line="360" w:lineRule="auto"/>
              <w:ind w:right="237"/>
              <w:jc w:val="both"/>
              <w:rPr>
                <w:rFonts w:ascii="Trebuchet MS" w:hAnsi="Trebuchet MS"/>
              </w:rPr>
            </w:pPr>
          </w:p>
        </w:tc>
      </w:tr>
      <w:tr w:rsidR="00556DA0" w:rsidRPr="00011FA5" w14:paraId="7B0EADF8" w14:textId="77777777" w:rsidTr="00556DA0">
        <w:tc>
          <w:tcPr>
            <w:tcW w:w="851" w:type="dxa"/>
          </w:tcPr>
          <w:p w14:paraId="61CAB437" w14:textId="77777777" w:rsidR="00556DA0" w:rsidRPr="00011FA5" w:rsidRDefault="00556DA0" w:rsidP="00556DA0">
            <w:pPr>
              <w:spacing w:line="360" w:lineRule="auto"/>
              <w:ind w:right="237"/>
              <w:jc w:val="both"/>
              <w:rPr>
                <w:rFonts w:ascii="Trebuchet MS" w:hAnsi="Trebuchet MS"/>
              </w:rPr>
            </w:pPr>
          </w:p>
        </w:tc>
        <w:tc>
          <w:tcPr>
            <w:tcW w:w="1559" w:type="dxa"/>
          </w:tcPr>
          <w:p w14:paraId="3870906D" w14:textId="77777777" w:rsidR="00556DA0" w:rsidRPr="00011FA5" w:rsidRDefault="00556DA0" w:rsidP="00556DA0">
            <w:pPr>
              <w:spacing w:line="360" w:lineRule="auto"/>
              <w:ind w:right="237"/>
              <w:jc w:val="both"/>
              <w:rPr>
                <w:rFonts w:ascii="Trebuchet MS" w:hAnsi="Trebuchet MS"/>
              </w:rPr>
            </w:pPr>
          </w:p>
        </w:tc>
        <w:tc>
          <w:tcPr>
            <w:tcW w:w="1276" w:type="dxa"/>
          </w:tcPr>
          <w:p w14:paraId="51617565" w14:textId="77777777" w:rsidR="00556DA0" w:rsidRPr="00011FA5" w:rsidRDefault="00556DA0" w:rsidP="00556DA0">
            <w:pPr>
              <w:spacing w:line="360" w:lineRule="auto"/>
              <w:ind w:right="237"/>
              <w:jc w:val="both"/>
              <w:rPr>
                <w:rFonts w:ascii="Trebuchet MS" w:hAnsi="Trebuchet MS"/>
              </w:rPr>
            </w:pPr>
          </w:p>
        </w:tc>
        <w:tc>
          <w:tcPr>
            <w:tcW w:w="1276" w:type="dxa"/>
          </w:tcPr>
          <w:p w14:paraId="22E18EB1" w14:textId="77777777" w:rsidR="00556DA0" w:rsidRPr="00011FA5" w:rsidRDefault="00556DA0" w:rsidP="00556DA0">
            <w:pPr>
              <w:spacing w:line="360" w:lineRule="auto"/>
              <w:ind w:right="237"/>
              <w:jc w:val="both"/>
              <w:rPr>
                <w:rFonts w:ascii="Trebuchet MS" w:hAnsi="Trebuchet MS"/>
              </w:rPr>
            </w:pPr>
          </w:p>
        </w:tc>
        <w:tc>
          <w:tcPr>
            <w:tcW w:w="1559" w:type="dxa"/>
          </w:tcPr>
          <w:p w14:paraId="422BDE76" w14:textId="77777777" w:rsidR="00556DA0" w:rsidRPr="00011FA5" w:rsidRDefault="00556DA0" w:rsidP="00556DA0">
            <w:pPr>
              <w:spacing w:line="360" w:lineRule="auto"/>
              <w:ind w:right="237"/>
              <w:jc w:val="both"/>
              <w:rPr>
                <w:rFonts w:ascii="Trebuchet MS" w:hAnsi="Trebuchet MS"/>
              </w:rPr>
            </w:pPr>
          </w:p>
        </w:tc>
        <w:tc>
          <w:tcPr>
            <w:tcW w:w="1701" w:type="dxa"/>
          </w:tcPr>
          <w:p w14:paraId="28023D9E" w14:textId="77777777" w:rsidR="00556DA0" w:rsidRPr="00011FA5" w:rsidRDefault="00556DA0" w:rsidP="00556DA0">
            <w:pPr>
              <w:spacing w:line="360" w:lineRule="auto"/>
              <w:ind w:right="237"/>
              <w:jc w:val="both"/>
              <w:rPr>
                <w:rFonts w:ascii="Trebuchet MS" w:hAnsi="Trebuchet MS"/>
              </w:rPr>
            </w:pPr>
          </w:p>
        </w:tc>
        <w:tc>
          <w:tcPr>
            <w:tcW w:w="2410" w:type="dxa"/>
          </w:tcPr>
          <w:p w14:paraId="7902ADB0" w14:textId="77777777" w:rsidR="00556DA0" w:rsidRPr="00011FA5" w:rsidRDefault="00556DA0" w:rsidP="00556DA0">
            <w:pPr>
              <w:spacing w:line="360" w:lineRule="auto"/>
              <w:ind w:right="237"/>
              <w:jc w:val="both"/>
              <w:rPr>
                <w:rFonts w:ascii="Trebuchet MS" w:hAnsi="Trebuchet MS"/>
              </w:rPr>
            </w:pPr>
          </w:p>
        </w:tc>
        <w:tc>
          <w:tcPr>
            <w:tcW w:w="1843" w:type="dxa"/>
          </w:tcPr>
          <w:p w14:paraId="76CE2A3A" w14:textId="77777777" w:rsidR="00556DA0" w:rsidRPr="00011FA5" w:rsidRDefault="00556DA0" w:rsidP="00556DA0">
            <w:pPr>
              <w:spacing w:line="360" w:lineRule="auto"/>
              <w:ind w:right="237"/>
              <w:jc w:val="both"/>
              <w:rPr>
                <w:rFonts w:ascii="Trebuchet MS" w:hAnsi="Trebuchet MS"/>
              </w:rPr>
            </w:pPr>
          </w:p>
        </w:tc>
        <w:tc>
          <w:tcPr>
            <w:tcW w:w="1984" w:type="dxa"/>
          </w:tcPr>
          <w:p w14:paraId="5E36E57C" w14:textId="77777777" w:rsidR="00556DA0" w:rsidRPr="00011FA5" w:rsidRDefault="00556DA0" w:rsidP="00556DA0">
            <w:pPr>
              <w:spacing w:line="360" w:lineRule="auto"/>
              <w:ind w:right="237"/>
              <w:jc w:val="both"/>
              <w:rPr>
                <w:rFonts w:ascii="Trebuchet MS" w:hAnsi="Trebuchet MS"/>
              </w:rPr>
            </w:pPr>
          </w:p>
        </w:tc>
      </w:tr>
    </w:tbl>
    <w:p w14:paraId="40DB7592" w14:textId="77777777" w:rsidR="00556DA0" w:rsidRPr="00D740EB" w:rsidRDefault="00556DA0" w:rsidP="00556DA0">
      <w:pPr>
        <w:jc w:val="both"/>
        <w:rPr>
          <w:rFonts w:ascii="Trebuchet MS" w:hAnsi="Trebuchet MS"/>
          <w:sz w:val="24"/>
          <w:szCs w:val="24"/>
        </w:rPr>
      </w:pPr>
      <w:r w:rsidRPr="00D740EB">
        <w:rPr>
          <w:rFonts w:ascii="Trebuchet MS" w:hAnsi="Trebuchet MS"/>
          <w:sz w:val="24"/>
          <w:szCs w:val="24"/>
        </w:rPr>
        <w:t xml:space="preserve">Operațiunea C – Sprijin acordat învățământului profesional, tehnic și educației adulților pentru îmbunătățirea accesului egal la servicii de calitate și incluzive în  educație, inclusiv prin promovarea rezilienței pentru educația și formarea la distanță și online. </w:t>
      </w:r>
    </w:p>
    <w:p w14:paraId="3E3A45D8" w14:textId="77777777" w:rsidR="00556DA0" w:rsidRPr="00D8454E" w:rsidRDefault="00556DA0" w:rsidP="00556DA0">
      <w:pPr>
        <w:jc w:val="both"/>
        <w:rPr>
          <w:rFonts w:ascii="Trebuchet MS" w:hAnsi="Trebuchet MS"/>
          <w:sz w:val="24"/>
          <w:szCs w:val="24"/>
          <w:highlight w:val="lightGray"/>
        </w:rPr>
      </w:pPr>
      <w:r w:rsidRPr="00D740EB">
        <w:rPr>
          <w:rFonts w:ascii="Trebuchet MS" w:hAnsi="Trebuchet MS"/>
          <w:sz w:val="24"/>
          <w:szCs w:val="24"/>
        </w:rPr>
        <w:t>Apel PRSM/298/PRSM_P5/OP4/RSO4.2/PRSM_A22</w:t>
      </w:r>
    </w:p>
    <w:p w14:paraId="5C964735" w14:textId="77777777" w:rsidR="00556DA0" w:rsidRPr="00017A88" w:rsidRDefault="00556DA0" w:rsidP="00556DA0">
      <w:pPr>
        <w:pBdr>
          <w:bottom w:val="single" w:sz="4" w:space="0" w:color="auto"/>
        </w:pBdr>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Titlu proiect: </w:t>
      </w:r>
      <w:r w:rsidRPr="00017A88">
        <w:rPr>
          <w:rFonts w:ascii="Trebuchet MS" w:eastAsia="Times New Roman" w:hAnsi="Trebuchet MS" w:cs="Times New Roman"/>
          <w:bCs/>
          <w:highlight w:val="lightGray"/>
          <w:lang w:eastAsia="ro-RO" w:bidi="ro-RO"/>
        </w:rPr>
        <w:t>&lt;titlu proiect&gt;</w:t>
      </w:r>
    </w:p>
    <w:p w14:paraId="0C36B0FF" w14:textId="77777777" w:rsidR="00556DA0" w:rsidRPr="00017A88" w:rsidRDefault="00556DA0" w:rsidP="00556DA0">
      <w:pPr>
        <w:pBdr>
          <w:bottom w:val="single" w:sz="4" w:space="0" w:color="auto"/>
        </w:pBdr>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Cod SMIS: </w:t>
      </w:r>
      <w:r w:rsidRPr="00017A88">
        <w:rPr>
          <w:rFonts w:ascii="Trebuchet MS" w:eastAsia="Times New Roman" w:hAnsi="Trebuchet MS" w:cs="Times New Roman"/>
          <w:bCs/>
          <w:highlight w:val="lightGray"/>
          <w:lang w:eastAsia="ro-RO" w:bidi="ro-RO"/>
        </w:rPr>
        <w:t>&lt;cod SMIS&gt;</w:t>
      </w:r>
    </w:p>
    <w:sectPr w:rsidR="00556DA0" w:rsidRPr="00017A88" w:rsidSect="00946928">
      <w:headerReference w:type="default" r:id="rId6"/>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578B8A" w14:textId="77777777" w:rsidR="00946928" w:rsidRDefault="00946928" w:rsidP="00F57347">
      <w:r>
        <w:separator/>
      </w:r>
    </w:p>
  </w:endnote>
  <w:endnote w:type="continuationSeparator" w:id="0">
    <w:p w14:paraId="5E6CE22D" w14:textId="77777777" w:rsidR="00946928" w:rsidRDefault="00946928" w:rsidP="00F57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F490E" w14:textId="5811C16C" w:rsidR="00AB2541" w:rsidRDefault="00AB2541">
    <w:pPr>
      <w:pStyle w:val="Footer"/>
    </w:pPr>
    <w:r>
      <w:rPr>
        <w:noProof/>
      </w:rPr>
      <w:drawing>
        <wp:anchor distT="0" distB="0" distL="114300" distR="114300" simplePos="0" relativeHeight="251661312" behindDoc="0" locked="0" layoutInCell="1" allowOverlap="1" wp14:anchorId="4C871EF8" wp14:editId="76BBFC10">
          <wp:simplePos x="0" y="0"/>
          <wp:positionH relativeFrom="page">
            <wp:posOffset>914400</wp:posOffset>
          </wp:positionH>
          <wp:positionV relativeFrom="paragraph">
            <wp:posOffset>170815</wp:posOffset>
          </wp:positionV>
          <wp:extent cx="7559675" cy="481330"/>
          <wp:effectExtent l="0" t="0" r="3175" b="0"/>
          <wp:wrapSquare wrapText="bothSides"/>
          <wp:docPr id="1860200664" name="Picture 1860200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15D756B5" w14:textId="77777777" w:rsidR="00694143" w:rsidRDefault="006941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97B40" w14:textId="77777777" w:rsidR="00946928" w:rsidRDefault="00946928" w:rsidP="00F57347">
      <w:r>
        <w:separator/>
      </w:r>
    </w:p>
  </w:footnote>
  <w:footnote w:type="continuationSeparator" w:id="0">
    <w:p w14:paraId="6ABAE332" w14:textId="77777777" w:rsidR="00946928" w:rsidRDefault="00946928" w:rsidP="00F573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72995" w14:textId="6BA03A2D" w:rsidR="003E26C3" w:rsidRDefault="003E26C3">
    <w:pPr>
      <w:pStyle w:val="Header"/>
      <w:rPr>
        <w:lang w:val="ro-RO"/>
      </w:rPr>
    </w:pPr>
    <w:r>
      <w:rPr>
        <w:noProof/>
      </w:rPr>
      <w:drawing>
        <wp:anchor distT="0" distB="0" distL="114300" distR="114300" simplePos="0" relativeHeight="251659264" behindDoc="0" locked="0" layoutInCell="1" allowOverlap="1" wp14:anchorId="356414D3" wp14:editId="0BC04EEB">
          <wp:simplePos x="0" y="0"/>
          <wp:positionH relativeFrom="page">
            <wp:posOffset>2011680</wp:posOffset>
          </wp:positionH>
          <wp:positionV relativeFrom="paragraph">
            <wp:posOffset>-229235</wp:posOffset>
          </wp:positionV>
          <wp:extent cx="6120130" cy="550545"/>
          <wp:effectExtent l="0" t="0" r="0" b="1905"/>
          <wp:wrapTopAndBottom/>
          <wp:docPr id="83445744" name="Picture 83445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DA25B4" w14:textId="5A7FD400" w:rsidR="00F57347" w:rsidRDefault="00F57347">
    <w:pPr>
      <w:pStyle w:val="Header"/>
      <w:rPr>
        <w:lang w:val="ro-RO"/>
      </w:rPr>
    </w:pPr>
    <w:r>
      <w:rPr>
        <w:lang w:val="ro-RO"/>
      </w:rPr>
      <w:t xml:space="preserve">Anexa </w:t>
    </w:r>
    <w:r w:rsidR="00694143">
      <w:rPr>
        <w:lang w:val="ro-RO"/>
      </w:rPr>
      <w:t>_</w:t>
    </w:r>
    <w:r>
      <w:rPr>
        <w:lang w:val="ro-RO"/>
      </w:rPr>
      <w:t>Plan de monitorizare</w:t>
    </w:r>
  </w:p>
  <w:p w14:paraId="6EF3DC0E" w14:textId="77777777" w:rsidR="003E26C3" w:rsidRPr="00F57347" w:rsidRDefault="003E26C3">
    <w:pPr>
      <w:pStyle w:val="Header"/>
      <w:rPr>
        <w:lang w:val="ro-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077"/>
    <w:rsid w:val="001706B8"/>
    <w:rsid w:val="001B49E9"/>
    <w:rsid w:val="002D1477"/>
    <w:rsid w:val="00337847"/>
    <w:rsid w:val="003E26C3"/>
    <w:rsid w:val="004B1298"/>
    <w:rsid w:val="00551330"/>
    <w:rsid w:val="00556DA0"/>
    <w:rsid w:val="005C0077"/>
    <w:rsid w:val="00694143"/>
    <w:rsid w:val="007878CA"/>
    <w:rsid w:val="00946928"/>
    <w:rsid w:val="00AB2541"/>
    <w:rsid w:val="00F21DD9"/>
    <w:rsid w:val="00F573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E0AAC"/>
  <w15:chartTrackingRefBased/>
  <w15:docId w15:val="{02B76604-FD18-4A3A-8B26-0FAB60418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347"/>
    <w:pPr>
      <w:widowControl w:val="0"/>
      <w:autoSpaceDE w:val="0"/>
      <w:autoSpaceDN w:val="0"/>
      <w:spacing w:after="0" w:line="240" w:lineRule="auto"/>
    </w:pPr>
    <w:rPr>
      <w:rFonts w:ascii="Arial" w:eastAsia="Arial" w:hAnsi="Arial" w:cs="Arial"/>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7347"/>
    <w:pPr>
      <w:widowControl/>
      <w:tabs>
        <w:tab w:val="center" w:pos="4513"/>
        <w:tab w:val="right" w:pos="9026"/>
      </w:tabs>
      <w:autoSpaceDE/>
      <w:autoSpaceDN/>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F57347"/>
  </w:style>
  <w:style w:type="paragraph" w:styleId="Footer">
    <w:name w:val="footer"/>
    <w:basedOn w:val="Normal"/>
    <w:link w:val="FooterChar"/>
    <w:uiPriority w:val="99"/>
    <w:unhideWhenUsed/>
    <w:rsid w:val="00F57347"/>
    <w:pPr>
      <w:widowControl/>
      <w:tabs>
        <w:tab w:val="center" w:pos="4513"/>
        <w:tab w:val="right" w:pos="9026"/>
      </w:tabs>
      <w:autoSpaceDE/>
      <w:autoSpaceDN/>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F57347"/>
  </w:style>
  <w:style w:type="table" w:styleId="TableGrid">
    <w:name w:val="Table Grid"/>
    <w:basedOn w:val="TableNormal"/>
    <w:uiPriority w:val="39"/>
    <w:rsid w:val="00F573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151</Words>
  <Characters>863</Characters>
  <Application>Microsoft Office Word</Application>
  <DocSecurity>0</DocSecurity>
  <Lines>7</Lines>
  <Paragraphs>2</Paragraphs>
  <ScaleCrop>false</ScaleCrop>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Consuela Primaru</cp:lastModifiedBy>
  <cp:revision>10</cp:revision>
  <dcterms:created xsi:type="dcterms:W3CDTF">2023-07-04T10:26:00Z</dcterms:created>
  <dcterms:modified xsi:type="dcterms:W3CDTF">2024-04-02T12:11:00Z</dcterms:modified>
</cp:coreProperties>
</file>